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159279371"/>
      </w:sdtPr>
      <w:sdtEndPr>
        <w:rPr>
          <w:b/>
          <w:sz w:val="36"/>
          <w:szCs w:val="36"/>
        </w:rPr>
      </w:sdtEndPr>
      <w:sdtContent>
        <w:p/>
        <w:p>
          <w:pPr>
            <w:widowControl/>
            <w:jc w:val="left"/>
            <w:rPr>
              <w:b/>
              <w:sz w:val="36"/>
              <w:szCs w:val="36"/>
            </w:rPr>
          </w:pP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4864735</wp:posOffset>
                    </wp:positionV>
                    <wp:extent cx="5753100" cy="525780"/>
                    <wp:effectExtent l="0" t="0" r="0" b="0"/>
                    <wp:wrapSquare wrapText="bothSides"/>
                    <wp:docPr id="9" name="文本框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true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8"/>
                                  <w:jc w:val="right"/>
                                  <w:rPr>
                                    <w:rFonts w:ascii="微软雅黑" w:hAnsi="微软雅黑" w:eastAsia="微软雅黑"/>
                                    <w:caps/>
                                    <w:color w:val="17375E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hint="eastAsia" w:ascii="微软雅黑" w:hAnsi="微软雅黑" w:eastAsia="微软雅黑"/>
                                      <w:caps/>
                                      <w:color w:val="17375E" w:themeColor="text2" w:themeShade="BF"/>
                                      <w:sz w:val="52"/>
                                      <w:szCs w:val="52"/>
                                    </w:rPr>
                                    <w:alias w:val="标题"/>
                                    <w:id w:val="1117714131"/>
                                    <w:text w:multiLine="1"/>
                                  </w:sdtPr>
                                  <w:sdtEndPr>
                                    <w:rPr>
                                      <w:rFonts w:hint="eastAsia" w:ascii="微软雅黑" w:hAnsi="微软雅黑" w:eastAsia="微软雅黑"/>
                                      <w:caps/>
                                      <w:color w:val="17375E" w:themeColor="text2" w:themeShade="BF"/>
                                      <w:sz w:val="52"/>
                                      <w:szCs w:val="52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17375E" w:themeColor="text2" w:themeShade="BF"/>
                                        <w:sz w:val="52"/>
                                        <w:szCs w:val="52"/>
                                      </w:rPr>
                                      <w:t>心理素质测评操作流程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hint="eastAsia" w:ascii="微软雅黑" w:hAnsi="微软雅黑" w:eastAsia="微软雅黑"/>
                                    <w:smallCaps/>
                                    <w:color w:val="1F497D" w:themeColor="text2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alias w:val="副标题"/>
                                  <w:id w:val="1615247542"/>
                                  <w:text/>
                                </w:sdtPr>
                                <w:sdtEndPr>
                                  <w:rPr>
                                    <w:rFonts w:hint="eastAsia" w:ascii="微软雅黑" w:hAnsi="微软雅黑" w:eastAsia="微软雅黑"/>
                                    <w:smallCaps/>
                                    <w:color w:val="1F497D" w:themeColor="text2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</w:sdtEndPr>
                                <w:sdtContent>
                                  <w:p>
                                    <w:pPr>
                                      <w:pStyle w:val="18"/>
                                      <w:jc w:val="right"/>
                                      <w:rPr>
                                        <w:rFonts w:ascii="微软雅黑" w:hAnsi="微软雅黑" w:eastAsia="微软雅黑"/>
                                        <w:smallCaps/>
                                        <w:color w:val="1F497D" w:themeColor="text2"/>
                                        <w:sz w:val="36"/>
                                        <w:szCs w:val="36"/>
                                        <w14:textFill>
                                          <w14:solidFill>
                                            <w14:schemeClr w14:val="tx2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lIns="0" tIns="0" rIns="0" bIns="0" anchor="b" anchorCtr="false" upright="true"/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文本框 113" o:spid="_x0000_s1026" o:spt="202" type="#_x0000_t202" style="position:absolute;left:0pt;margin-left:89.25pt;margin-top:383.05pt;height:41.4pt;width:453pt;mso-position-horizontal-relative:page;mso-position-vertical-relative:page;mso-wrap-distance-bottom:0pt;mso-wrap-distance-left:9pt;mso-wrap-distance-right:9pt;mso-wrap-distance-top:0pt;z-index:251660288;v-text-anchor:bottom;mso-width-relative:page;mso-height-relative:page;mso-width-percent:734;mso-height-percent:363;" filled="f" stroked="f" coordsize="21600,21600" o:gfxdata="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hS8dkNkAAAAMAQAADwAAAAAAAAABACAA&#10;AAA4AAAAZHJzL2Rvd25yZXYueG1sUEsBAhQAFAAAAAgAh07iQEvArES9AQAAUgMAAA4AAAAAAAAA&#10;AQAgAAAAPgEAAGRycy9lMm9Eb2MueG1sUEsFBgAAAAAGAAYAWQEAAG0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18"/>
                            <w:jc w:val="right"/>
                            <w:rPr>
                              <w:rFonts w:ascii="微软雅黑" w:hAnsi="微软雅黑" w:eastAsia="微软雅黑"/>
                              <w:caps/>
                              <w:color w:val="17375E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hint="eastAsia" w:ascii="微软雅黑" w:hAnsi="微软雅黑" w:eastAsia="微软雅黑"/>
                                <w:caps/>
                                <w:color w:val="17375E" w:themeColor="text2" w:themeShade="BF"/>
                                <w:sz w:val="52"/>
                                <w:szCs w:val="52"/>
                              </w:rPr>
                              <w:alias w:val="标题"/>
                              <w:id w:val="1117714131"/>
                              <w:text w:multiLine="1"/>
                            </w:sdtPr>
                            <w:sdtEndPr>
                              <w:rPr>
                                <w:rFonts w:hint="eastAsia" w:ascii="微软雅黑" w:hAnsi="微软雅黑" w:eastAsia="微软雅黑"/>
                                <w:caps/>
                                <w:color w:val="17375E" w:themeColor="text2" w:themeShade="BF"/>
                                <w:sz w:val="52"/>
                                <w:szCs w:val="52"/>
                              </w:rPr>
                            </w:sdtEndPr>
                            <w:sdtContent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17375E" w:themeColor="text2" w:themeShade="BF"/>
                                  <w:sz w:val="52"/>
                                  <w:szCs w:val="52"/>
                                </w:rPr>
                                <w:t>心理素质测评操作流程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hint="eastAsia" w:ascii="微软雅黑" w:hAnsi="微软雅黑" w:eastAsia="微软雅黑"/>
                              <w:smallCaps/>
                              <w:color w:val="1F497D" w:themeColor="text2"/>
                              <w:sz w:val="36"/>
                              <w:szCs w:val="36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alias w:val="副标题"/>
                            <w:id w:val="1615247542"/>
                            <w:text/>
                          </w:sdtPr>
                          <w:sdtEndPr>
                            <w:rPr>
                              <w:rFonts w:hint="eastAsia" w:ascii="微软雅黑" w:hAnsi="微软雅黑" w:eastAsia="微软雅黑"/>
                              <w:smallCaps/>
                              <w:color w:val="1F497D" w:themeColor="text2"/>
                              <w:sz w:val="36"/>
                              <w:szCs w:val="36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18"/>
                                <w:jc w:val="right"/>
                                <w:rPr>
                                  <w:rFonts w:ascii="微软雅黑" w:hAnsi="微软雅黑" w:eastAsia="微软雅黑"/>
                                  <w:smallCaps/>
                                  <w:color w:val="1F497D" w:themeColor="text2"/>
                                  <w:sz w:val="36"/>
                                  <w:szCs w:val="36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339725</wp:posOffset>
                    </wp:positionH>
                    <wp:positionV relativeFrom="page">
                      <wp:posOffset>486410</wp:posOffset>
                    </wp:positionV>
                    <wp:extent cx="228600" cy="9144000"/>
                    <wp:effectExtent l="0" t="0" r="0" b="0"/>
                    <wp:wrapNone/>
                    <wp:docPr id="8" name="组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" cy="91440"/>
                            </a:xfrm>
                          </wpg:grpSpPr>
                          <wps:wsp>
                            <wps:cNvPr id="4" name="矩形 115"/>
                            <wps:cNvSpPr/>
                            <wps:spPr>
                              <a:xfrm>
                                <a:off x="0" y="0"/>
                                <a:ext cx="2286" cy="8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>
                                <a:noFill/>
                              </a:ln>
                            </wps:spPr>
                            <wps:bodyPr anchor="ctr" anchorCtr="false" upright="true"/>
                          </wps:wsp>
                          <wps:wsp>
                            <wps:cNvPr id="5" name="矩形 116"/>
                            <wps:cNvSpPr>
                              <a:spLocks noChangeAspect="true"/>
                            </wps:cNvSpPr>
                            <wps:spPr>
                              <a:xfrm>
                                <a:off x="0" y="89154"/>
                                <a:ext cx="2286" cy="2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noFill/>
                              </a:ln>
                            </wps:spPr>
                            <wps:bodyPr anchor="ctr" anchorCtr="false" upright="true"/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组 114" o:spid="_x0000_s1026" o:spt="203" style="position:absolute;left:0pt;margin-left:26.75pt;margin-top:38.3pt;height:720pt;width:18pt;mso-position-horizontal-relative:page;mso-position-vertical-relative:page;z-index:251659264;mso-width-relative:page;mso-height-relative:page;mso-width-percent:29;mso-height-percent:909;" coordsize="2286,91440" o:gfxdata="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P1XBIzYAAAACQEAAA8AAAAAAAAAAQAgAAAAOAAAAGRycy9kb3ducmV2LnhtbFBL&#10;AQIUABQAAAAIAIdO4kCAlpF8UgIAAEIGAAAOAAAAAAAAAAEAIAAAAD0BAABkcnMvZTJvRG9jLnht&#10;bFBLBQYAAAAABgAGAFkBAAABBgAAAAA=&#10;">
                    <o:lock v:ext="edit" aspectratio="f"/>
                    <v:rect id="矩形 115" o:spid="_x0000_s1026" o:spt="1" style="position:absolute;left:0;top:0;height:87820;width:2286;v-text-anchor:middle;" fillcolor="#C0504D" filled="t" stroked="f" coordsize="21600,21600" o:gfxdata="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JowdW+AAAA2gAAAA8AAAAAAAAAAQAgAAAAOAAAAGRycy9kb3ducmV2&#10;LnhtbFBLAQIUABQAAAAIAIdO4kAzLwWeOwAAADkAAAAQAAAAAAAAAAEAIAAAACMBAABkcnMvc2hh&#10;cGV4bWwueG1sUEsFBgAAAAAGAAYAWwEAAM0D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rect id="矩形 116" o:spid="_x0000_s1026" o:spt="1" style="position:absolute;left:0;top:89154;height:2286;width:2286;v-text-anchor:middle;" fillcolor="#4F81BD" filled="t" stroked="f" coordsize="21600,21600" o:gfxdata="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ylcF5uQAAANoAAAAPAAAAAAAAAAEAIAAAADgAAABkcnMvZG93bnJldi54bWxQ&#10;SwECFAAUAAAACACHTuJAMy8FnjsAAAA5AAAAEAAAAAAAAAABACAAAAAeAQAAZHJzL3NoYXBleG1s&#10;LnhtbFBLBQYAAAAABgAGAFsBAADIAwAAAAA=&#10;">
                      <v:fill on="t" focussize="0,0"/>
                      <v:stroke on="f" weight="2pt"/>
                      <v:imagedata o:title=""/>
                      <o:lock v:ext="edit" aspectratio="t"/>
                    </v:rect>
                  </v:group>
                </w:pict>
              </mc:Fallback>
            </mc:AlternateContent>
          </w:r>
        </w:p>
      </w:sdtContent>
    </w:sdt>
    <w:p>
      <w:pPr>
        <w:jc w:val="center"/>
        <w:rPr>
          <w:rFonts w:eastAsia="楷体_GB2312"/>
          <w:b/>
          <w:bCs/>
          <w:sz w:val="44"/>
        </w:rPr>
      </w:pPr>
    </w:p>
    <w:p>
      <w:pPr>
        <w:jc w:val="center"/>
        <w:rPr>
          <w:rFonts w:eastAsia="楷体_GB2312"/>
          <w:b/>
          <w:bCs/>
          <w:sz w:val="44"/>
        </w:rPr>
      </w:pPr>
    </w:p>
    <w:p>
      <w:pPr>
        <w:jc w:val="center"/>
        <w:rPr>
          <w:rFonts w:eastAsia="楷体_GB2312"/>
          <w:b/>
          <w:bCs/>
          <w:sz w:val="44"/>
        </w:rPr>
      </w:pPr>
    </w:p>
    <w:p>
      <w:pPr>
        <w:jc w:val="center"/>
        <w:rPr>
          <w:rFonts w:eastAsia="楷体_GB2312"/>
          <w:b/>
          <w:bCs/>
          <w:sz w:val="44"/>
        </w:rPr>
      </w:pPr>
    </w:p>
    <w:p>
      <w:pPr>
        <w:rPr>
          <w:rFonts w:eastAsia="楷体_GB2312"/>
          <w:b/>
          <w:bCs/>
          <w:sz w:val="44"/>
        </w:rPr>
      </w:pPr>
    </w:p>
    <w:p>
      <w:pPr>
        <w:rPr>
          <w:rFonts w:eastAsia="楷体_GB2312"/>
          <w:b/>
          <w:bCs/>
          <w:sz w:val="44"/>
        </w:rPr>
      </w:pPr>
    </w:p>
    <w:p>
      <w:pPr>
        <w:rPr>
          <w:rFonts w:eastAsia="楷体_GB2312"/>
          <w:b/>
          <w:bCs/>
          <w:sz w:val="44"/>
        </w:rPr>
      </w:pPr>
    </w:p>
    <w:p>
      <w:pPr>
        <w:rPr>
          <w:b/>
          <w:sz w:val="36"/>
          <w:szCs w:val="36"/>
        </w:rPr>
      </w:pPr>
    </w:p>
    <w:p>
      <w:pPr>
        <w:rPr>
          <w:rFonts w:ascii="微软雅黑" w:hAnsi="微软雅黑" w:eastAsia="微软雅黑"/>
          <w:b/>
          <w:sz w:val="36"/>
          <w:szCs w:val="36"/>
        </w:rPr>
      </w:pPr>
    </w:p>
    <w:p>
      <w:pPr>
        <w:widowControl/>
        <w:jc w:val="left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rPr>
          <w:rFonts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卷首语</w:t>
      </w:r>
    </w:p>
    <w:p>
      <w:pPr>
        <w:spacing w:line="360" w:lineRule="auto"/>
        <w:rPr>
          <w:rFonts w:ascii="微软雅黑" w:hAnsi="微软雅黑" w:eastAsia="微软雅黑"/>
        </w:rPr>
      </w:pPr>
    </w:p>
    <w:p>
      <w:pPr>
        <w:spacing w:line="360" w:lineRule="auto"/>
        <w:ind w:firstLine="405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ind w:firstLine="405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我们向您郑重承诺，您所提供的任何信息将受到严格保密，请您无须顾虑，如实填写问卷。</w:t>
      </w:r>
    </w:p>
    <w:p>
      <w:pPr>
        <w:spacing w:line="360" w:lineRule="auto"/>
        <w:ind w:firstLine="405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测评时间：2022年6月6日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:00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--</w:t>
      </w:r>
      <w:bookmarkStart w:id="1" w:name="_GoBack"/>
      <w:bookmarkEnd w:id="1"/>
      <w:r>
        <w:rPr>
          <w:rFonts w:hint="eastAsia" w:ascii="微软雅黑" w:hAnsi="微软雅黑" w:eastAsia="微软雅黑"/>
          <w:sz w:val="24"/>
          <w:szCs w:val="24"/>
        </w:rPr>
        <w:t>24:00</w:t>
      </w:r>
    </w:p>
    <w:p>
      <w:pPr>
        <w:spacing w:line="360" w:lineRule="auto"/>
        <w:ind w:firstLine="405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</w:pPr>
      <w:r>
        <w:br w:type="page"/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在线测评--第一部分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line="360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具体步骤</w:t>
      </w:r>
    </w:p>
    <w:p>
      <w:pPr>
        <w:shd w:val="clear" w:color="auto" w:fill="FFFFFF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第一步：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复制链接</w:t>
      </w:r>
      <w:r>
        <w:fldChar w:fldCharType="begin"/>
      </w:r>
      <w:r>
        <w:instrText xml:space="preserve"> HYPERLINK "https://wx.qq.com/cgi-bin/mmwebwx-bin/webwxcheckurl?requrl=https://tts.i-select.cn/validate.aspx?sid=12833&amp;skey=@crypt_4c38a0b3_a1252cd1b03776d29354de026e39c04e&amp;deviceid=e308429485410050&amp;pass_ticket=4xi9bAZew4WNiYb2nITCFiT%2B39SbvDQHwqJ5FEP3y2upBNhESNYr8TaEtVuPImwv&amp;opcode=2&amp;scene=1&amp;username=@acab6ab560c59f3d8c92c24d3fc73f8e" \t "/home/kylin/文档\x/_blank" </w:instrText>
      </w:r>
      <w:r>
        <w:fldChar w:fldCharType="separate"/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https://tts.i-select.cn/validate.aspx?sid=12833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，在任意浏览器中打开。将显示如下页面：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984625" cy="2517140"/>
            <wp:effectExtent l="0" t="0" r="0" b="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4003" cy="25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请输入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填写您的中文姓名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（例如：金生）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无须填写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密码和确认密码：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为本人身份证号码</w:t>
      </w:r>
    </w:p>
    <w:p>
      <w:pPr>
        <w:spacing w:line="360" w:lineRule="auto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注：请记住登录时输入的姓名、密码，以便在发生中断时，可用于重新登录，只需从上次中断处继续往下完成即可。</w:t>
      </w:r>
    </w:p>
    <w:p>
      <w:pPr>
        <w:widowControl/>
        <w:jc w:val="left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bookmarkStart w:id="0" w:name="_Hlk485848608"/>
      <w:r>
        <w:rPr>
          <w:rFonts w:hint="eastAsia" w:ascii="微软雅黑" w:hAnsi="微软雅黑" w:eastAsia="微软雅黑"/>
          <w:b/>
          <w:sz w:val="24"/>
          <w:szCs w:val="24"/>
        </w:rPr>
        <w:t>第二步：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阅读开始语，点击“</w:t>
      </w:r>
      <w:r>
        <w:rPr>
          <w:rFonts w:hint="eastAsia" w:ascii="微软雅黑" w:hAnsi="微软雅黑" w:eastAsia="微软雅黑"/>
          <w:sz w:val="24"/>
          <w:szCs w:val="24"/>
          <w:lang w:eastAsia="zh-Hans"/>
        </w:rPr>
        <w:t>数据保护声明</w:t>
      </w:r>
      <w:r>
        <w:rPr>
          <w:rFonts w:hint="eastAsia" w:ascii="微软雅黑" w:hAnsi="微软雅黑" w:eastAsia="微软雅黑"/>
          <w:sz w:val="24"/>
          <w:szCs w:val="24"/>
        </w:rPr>
        <w:t>”。</w:t>
      </w:r>
      <w:bookmarkEnd w:id="0"/>
    </w:p>
    <w:p>
      <w:pPr>
        <w:spacing w:line="360" w:lineRule="auto"/>
        <w:ind w:firstLine="470" w:firstLineChars="196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114300" distR="114300">
            <wp:extent cx="5262245" cy="3001645"/>
            <wp:effectExtent l="0" t="0" r="20955" b="20955"/>
            <wp:docPr id="2" name="图片 2" descr="WX20210318-16013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X20210318-160134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70" w:firstLineChars="196"/>
        <w:rPr>
          <w:rFonts w:ascii="微软雅黑" w:hAnsi="微软雅黑" w:eastAsia="微软雅黑"/>
          <w:sz w:val="24"/>
          <w:szCs w:val="24"/>
          <w:lang w:eastAsia="zh-Hans"/>
        </w:rPr>
      </w:pPr>
      <w:r>
        <w:rPr>
          <w:rFonts w:hint="eastAsia" w:ascii="微软雅黑" w:hAnsi="微软雅黑" w:eastAsia="微软雅黑"/>
          <w:sz w:val="24"/>
          <w:szCs w:val="24"/>
          <w:lang w:eastAsia="zh-Hans"/>
        </w:rPr>
        <w:t>在数据保护声明最底下</w:t>
      </w:r>
      <w:r>
        <w:rPr>
          <w:rFonts w:ascii="微软雅黑" w:hAnsi="微软雅黑" w:eastAsia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sz w:val="24"/>
          <w:szCs w:val="24"/>
          <w:lang w:eastAsia="zh-Hans"/>
        </w:rPr>
        <w:t>点击“我确认我已阅读并理解本声明”</w:t>
      </w:r>
      <w:r>
        <w:rPr>
          <w:rFonts w:ascii="微软雅黑" w:hAnsi="微软雅黑" w:eastAsia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sz w:val="24"/>
          <w:szCs w:val="24"/>
          <w:lang w:eastAsia="zh-Hans"/>
        </w:rPr>
        <w:t>回到前述界面</w:t>
      </w:r>
      <w:r>
        <w:rPr>
          <w:rFonts w:ascii="微软雅黑" w:hAnsi="微软雅黑" w:eastAsia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sz w:val="24"/>
          <w:szCs w:val="24"/>
          <w:lang w:eastAsia="zh-Hans"/>
        </w:rPr>
        <w:t>点击下一步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line="360" w:lineRule="auto"/>
        <w:ind w:firstLine="470" w:firstLineChars="196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114300" distR="114300">
            <wp:extent cx="5267960" cy="3190875"/>
            <wp:effectExtent l="0" t="0" r="15240" b="9525"/>
            <wp:docPr id="3" name="图片 3" descr="16160545219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6054521927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70" w:firstLineChars="196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0" distR="0">
            <wp:extent cx="5267325" cy="1828800"/>
            <wp:effectExtent l="0" t="0" r="0" b="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第三步：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进入测评中心，点击按钮“下一步”。</w:t>
      </w: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274310" cy="160020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274310" cy="2399665"/>
            <wp:effectExtent l="0" t="0" r="0" b="0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0" distR="0">
            <wp:extent cx="5274310" cy="1913890"/>
            <wp:effectExtent l="0" t="0" r="0" b="0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 noChangeArrowheads="true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第四步：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请依照指导语进入答题页面，开始答题。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您只需要根据自己的第一反应进行作答即可</w:t>
      </w:r>
      <w:r>
        <w:rPr>
          <w:rFonts w:hint="eastAsia" w:ascii="微软雅黑" w:hAnsi="微软雅黑" w:eastAsia="微软雅黑"/>
          <w:b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答案没有正确和错误之分。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选择完成后，点击按钮</w:t>
      </w:r>
      <w:r>
        <w:rPr>
          <w:rFonts w:hint="eastAsia" w:ascii="微软雅黑" w:hAnsi="微软雅黑" w:eastAsia="微软雅黑"/>
          <w:b/>
          <w:sz w:val="24"/>
          <w:szCs w:val="24"/>
        </w:rPr>
        <w:t>“下一步”</w:t>
      </w:r>
      <w:r>
        <w:rPr>
          <w:rFonts w:hint="eastAsia" w:ascii="微软雅黑" w:hAnsi="微软雅黑" w:eastAsia="微软雅黑"/>
          <w:sz w:val="24"/>
          <w:szCs w:val="24"/>
        </w:rPr>
        <w:t>进入下一道题的页面。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第五步：</w:t>
      </w:r>
      <w:r>
        <w:rPr>
          <w:rFonts w:hint="eastAsia" w:ascii="微软雅黑" w:hAnsi="微软雅黑" w:eastAsia="微软雅黑"/>
          <w:sz w:val="24"/>
          <w:szCs w:val="24"/>
        </w:rPr>
        <w:t>完成所有题目后，可以看到下图，看到此界面，才是完成所有题目！直接“</w:t>
      </w:r>
      <w:r>
        <w:rPr>
          <w:rFonts w:hint="eastAsia" w:ascii="微软雅黑" w:hAnsi="微软雅黑" w:eastAsia="微软雅黑"/>
          <w:b/>
          <w:sz w:val="24"/>
          <w:szCs w:val="24"/>
        </w:rPr>
        <w:t>关闭窗口</w:t>
      </w:r>
      <w:r>
        <w:rPr>
          <w:rFonts w:hint="eastAsia" w:ascii="微软雅黑" w:hAnsi="微软雅黑" w:eastAsia="微软雅黑"/>
          <w:sz w:val="24"/>
          <w:szCs w:val="24"/>
        </w:rPr>
        <w:t>”即可。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923290"/>
            <wp:effectExtent l="0" t="0" r="0" b="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 noChangeArrowheads="true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br w:type="page"/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在线测评--第二部分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line="360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注意事项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请如实填写</w:t>
      </w:r>
      <w:r>
        <w:rPr>
          <w:rFonts w:hint="eastAsia" w:ascii="微软雅黑" w:hAnsi="微软雅黑" w:eastAsia="微软雅黑"/>
          <w:b/>
          <w:sz w:val="24"/>
          <w:szCs w:val="24"/>
        </w:rPr>
        <w:t>个人基本信息</w:t>
      </w:r>
      <w:r>
        <w:rPr>
          <w:rFonts w:hint="eastAsia" w:ascii="微软雅黑" w:hAnsi="微软雅黑" w:eastAsia="微软雅黑"/>
          <w:sz w:val="24"/>
          <w:szCs w:val="24"/>
        </w:rPr>
        <w:t>，不要漏项；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本测试共包含</w:t>
      </w:r>
      <w:r>
        <w:rPr>
          <w:rFonts w:ascii="微软雅黑" w:hAnsi="微软雅黑" w:eastAsia="微软雅黑"/>
          <w:b/>
          <w:sz w:val="24"/>
          <w:szCs w:val="24"/>
        </w:rPr>
        <w:t>138</w:t>
      </w:r>
      <w:r>
        <w:rPr>
          <w:rFonts w:hint="eastAsia" w:ascii="微软雅黑" w:hAnsi="微软雅黑" w:eastAsia="微软雅黑"/>
          <w:b/>
          <w:sz w:val="24"/>
          <w:szCs w:val="24"/>
        </w:rPr>
        <w:t>道题</w:t>
      </w:r>
      <w:r>
        <w:rPr>
          <w:rFonts w:hint="eastAsia" w:ascii="微软雅黑" w:hAnsi="微软雅黑" w:eastAsia="微软雅黑"/>
          <w:sz w:val="24"/>
          <w:szCs w:val="24"/>
        </w:rPr>
        <w:t>，务必确保无遗漏；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请认真、</w:t>
      </w:r>
      <w:r>
        <w:rPr>
          <w:rFonts w:hint="eastAsia" w:ascii="微软雅黑" w:hAnsi="微软雅黑" w:eastAsia="微软雅黑"/>
          <w:b/>
          <w:sz w:val="24"/>
          <w:szCs w:val="24"/>
        </w:rPr>
        <w:t>连续作答</w:t>
      </w:r>
      <w:r>
        <w:rPr>
          <w:rFonts w:hint="eastAsia" w:ascii="微软雅黑" w:hAnsi="微软雅黑" w:eastAsia="微软雅黑"/>
          <w:sz w:val="24"/>
          <w:szCs w:val="24"/>
        </w:rPr>
        <w:t>，避免中间因其他事情离开导致问卷未完成，整个过程仅需您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2</w:t>
      </w:r>
      <w:r>
        <w:rPr>
          <w:rFonts w:ascii="微软雅黑" w:hAnsi="微软雅黑" w:eastAsia="微软雅黑"/>
          <w:b/>
          <w:bCs/>
          <w:sz w:val="24"/>
          <w:szCs w:val="24"/>
        </w:rPr>
        <w:t>0-30</w:t>
      </w:r>
      <w:r>
        <w:rPr>
          <w:rFonts w:hint="eastAsia" w:ascii="微软雅黑" w:hAnsi="微软雅黑" w:eastAsia="微软雅黑"/>
          <w:b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左右时间。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请记住登录时输入的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姓名及密码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rFonts w:ascii="Adobe 黑体 Std R" w:hAnsi="Adobe 黑体 Std R"/>
          <w:sz w:val="24"/>
          <w:szCs w:val="36"/>
        </w:rPr>
      </w:pPr>
      <w:r>
        <w:rPr>
          <w:rFonts w:hint="eastAsia" w:ascii="微软雅黑" w:hAnsi="微软雅黑" w:eastAsia="微软雅黑"/>
          <w:sz w:val="24"/>
          <w:szCs w:val="24"/>
        </w:rPr>
        <w:t>如果中途退出，请点击链接，重新输入您的姓名，密码和确认密码，重新登录，只需从上次中断处继续往下完成即可。</w:t>
      </w:r>
    </w:p>
    <w:p>
      <w:pPr>
        <w:jc w:val="left"/>
        <w:rPr>
          <w:rFonts w:ascii="Adobe 黑体 Std R" w:hAnsi="Adobe 黑体 Std R"/>
          <w:sz w:val="24"/>
          <w:szCs w:val="36"/>
        </w:rPr>
      </w:pPr>
    </w:p>
    <w:p>
      <w:pPr>
        <w:jc w:val="left"/>
        <w:rPr>
          <w:rFonts w:ascii="Adobe 黑体 Std R" w:hAnsi="Adobe 黑体 Std R"/>
          <w:sz w:val="24"/>
          <w:szCs w:val="36"/>
        </w:rPr>
      </w:pPr>
    </w:p>
    <w:p>
      <w:pPr>
        <w:jc w:val="left"/>
        <w:rPr>
          <w:rFonts w:ascii="Adobe 黑体 Std R" w:hAnsi="Adobe 黑体 Std R"/>
          <w:sz w:val="24"/>
          <w:szCs w:val="36"/>
        </w:rPr>
      </w:pPr>
    </w:p>
    <w:p>
      <w:pPr>
        <w:jc w:val="left"/>
        <w:rPr>
          <w:rFonts w:ascii="Adobe 黑体 Std R" w:hAnsi="Adobe 黑体 Std R"/>
          <w:sz w:val="24"/>
          <w:szCs w:val="36"/>
        </w:rPr>
      </w:pPr>
    </w:p>
    <w:p>
      <w:pPr>
        <w:jc w:val="left"/>
        <w:rPr>
          <w:rFonts w:ascii="Adobe 黑体 Std R" w:hAnsi="Adobe 黑体 Std R"/>
          <w:sz w:val="24"/>
          <w:szCs w:val="36"/>
        </w:rPr>
      </w:pPr>
    </w:p>
    <w:p>
      <w:pPr>
        <w:jc w:val="left"/>
        <w:rPr>
          <w:rFonts w:ascii="Adobe 黑体 Std R" w:hAnsi="Adobe 黑体 Std R"/>
          <w:sz w:val="24"/>
          <w:szCs w:val="36"/>
        </w:rPr>
      </w:pPr>
    </w:p>
    <w:p>
      <w:pPr>
        <w:jc w:val="left"/>
        <w:rPr>
          <w:rFonts w:ascii="Adobe 黑体 Std R" w:hAnsi="Adobe 黑体 Std R"/>
          <w:sz w:val="24"/>
          <w:szCs w:val="36"/>
        </w:rPr>
      </w:pPr>
    </w:p>
    <w:p>
      <w:pPr>
        <w:jc w:val="left"/>
        <w:rPr>
          <w:rFonts w:ascii="Adobe 黑体 Std R" w:hAnsi="Adobe 黑体 Std R"/>
          <w:sz w:val="24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=</w:t>
      </w:r>
      <w:r>
        <w:rPr>
          <w:rFonts w:ascii="微软雅黑" w:hAnsi="微软雅黑" w:eastAsia="微软雅黑"/>
          <w:b/>
          <w:sz w:val="24"/>
          <w:szCs w:val="24"/>
        </w:rPr>
        <w:t>==</w:t>
      </w:r>
      <w:r>
        <w:rPr>
          <w:rFonts w:hint="eastAsia" w:ascii="微软雅黑" w:hAnsi="微软雅黑" w:eastAsia="微软雅黑"/>
          <w:b/>
          <w:sz w:val="24"/>
          <w:szCs w:val="24"/>
        </w:rPr>
        <w:t>结束===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黑体 Std R">
    <w:altName w:val="方正黑体_GBK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196247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  <w:lang w:val="zh-CN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945"/>
        <w:tab w:val="clear" w:pos="4153"/>
        <w:tab w:val="clear" w:pos="8306"/>
      </w:tabs>
      <w:jc w:val="left"/>
    </w:pPr>
    <w: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435610</wp:posOffset>
              </wp:positionV>
              <wp:extent cx="5274310" cy="309880"/>
              <wp:effectExtent l="0" t="0" r="2540" b="13970"/>
              <wp:wrapSquare wrapText="bothSides"/>
              <wp:docPr id="10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3098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alias w:val="标题"/>
                            <w:id w:val="1189017394"/>
                            <w:showingPlcHdr/>
                            <w:text/>
                          </w:sdtPr>
                          <w:sdtEndP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rPr>
                                  <w:rFonts w:ascii="微软雅黑" w:hAnsi="微软雅黑" w:eastAsia="微软雅黑"/>
                                  <w:b/>
                                  <w:cap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ap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anchor="ctr" anchorCtr="false" upright="true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矩形 197" o:spid="_x0000_s1026" o:spt="1" style="position:absolute;left:0pt;margin-left:0pt;margin-top:34.3pt;height:24.4pt;width:415.3pt;mso-position-horizontal-relative:margin;mso-position-vertical-relative:page;mso-wrap-distance-bottom:0pt;mso-wrap-distance-left:9.35pt;mso-wrap-distance-right:9.35pt;mso-wrap-distance-top:0pt;z-index:-251658240;v-text-anchor:middle;mso-width-relative:margin;mso-height-relative:page;mso-width-percent:1000;mso-height-percent:27;" fillcolor="#4F81BD" filled="t" stroked="f" coordsize="21600,21600" o:allowoverlap="f" o:gfxdata="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OG56WNcAAAAHAQAADwAA&#10;AAAAAAABACAAAAA4AAAAZHJzL2Rvd25yZXYueG1sUEsBAhQAFAAAAAgAh07iQKDlG+zIAQAAZQMA&#10;AA4AAAAAAAAAAQAgAAAAPAEAAGRycy9lMm9Eb2MueG1sUEsFBgAAAAAGAAYAWQEAAHYFAAAAAA==&#10;">
              <v:fill on="t" focussize="0,0"/>
              <v:stroke on="f" weight="2pt"/>
              <v:imagedata o:title=""/>
              <o:lock v:ext="edit" aspectratio="f"/>
              <v:textbox style="mso-fit-shape-to-text:t;">
                <w:txbxContent>
                  <w:sdt>
                    <w:sdtPr>
                      <w:rPr>
                        <w:rFonts w:hint="eastAsia" w:ascii="微软雅黑" w:hAnsi="微软雅黑" w:eastAsia="微软雅黑"/>
                        <w:b/>
                        <w:caps/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alias w:val="标题"/>
                      <w:id w:val="1189017394"/>
                      <w:showingPlcHdr/>
                      <w:text/>
                    </w:sdtPr>
                    <w:sdtEndPr>
                      <w:rPr>
                        <w:rFonts w:hint="eastAsia" w:ascii="微软雅黑" w:hAnsi="微软雅黑" w:eastAsia="微软雅黑"/>
                        <w:b/>
                        <w:caps/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sdtEndPr>
                    <w:sdtContent>
                      <w:p>
                        <w:pPr>
                          <w:pStyle w:val="6"/>
                          <w:rPr>
                            <w:rFonts w:ascii="微软雅黑" w:hAnsi="微软雅黑" w:eastAsia="微软雅黑"/>
                            <w:b/>
                            <w:cap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ap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0459A9"/>
    <w:multiLevelType w:val="multilevel"/>
    <w:tmpl w:val="760459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087749"/>
    <w:multiLevelType w:val="multilevel"/>
    <w:tmpl w:val="7D08774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6"/>
    <w:rsid w:val="000158C6"/>
    <w:rsid w:val="00126F96"/>
    <w:rsid w:val="00297386"/>
    <w:rsid w:val="003C72C0"/>
    <w:rsid w:val="004D1516"/>
    <w:rsid w:val="00611E20"/>
    <w:rsid w:val="006D0E66"/>
    <w:rsid w:val="00A875D9"/>
    <w:rsid w:val="00C20399"/>
    <w:rsid w:val="00E87558"/>
    <w:rsid w:val="0B326A9C"/>
    <w:rsid w:val="0D5F1054"/>
    <w:rsid w:val="1EF1FC82"/>
    <w:rsid w:val="1F175DAB"/>
    <w:rsid w:val="1FF7CA59"/>
    <w:rsid w:val="27FD9F7E"/>
    <w:rsid w:val="2F7E02F2"/>
    <w:rsid w:val="34FD2218"/>
    <w:rsid w:val="351688C8"/>
    <w:rsid w:val="397F1988"/>
    <w:rsid w:val="3EFD34CA"/>
    <w:rsid w:val="3F7FA416"/>
    <w:rsid w:val="3F8DCE95"/>
    <w:rsid w:val="3FAE79CA"/>
    <w:rsid w:val="3FBAA91B"/>
    <w:rsid w:val="4EF66CDA"/>
    <w:rsid w:val="56BFF02F"/>
    <w:rsid w:val="5FBFC4E8"/>
    <w:rsid w:val="66B351AF"/>
    <w:rsid w:val="67FFB587"/>
    <w:rsid w:val="6EBB3375"/>
    <w:rsid w:val="6F6F6080"/>
    <w:rsid w:val="6FFB1199"/>
    <w:rsid w:val="6FFCBD6B"/>
    <w:rsid w:val="6FFF1BC4"/>
    <w:rsid w:val="723FABE2"/>
    <w:rsid w:val="77677A5D"/>
    <w:rsid w:val="78F754D4"/>
    <w:rsid w:val="7AFF7B7B"/>
    <w:rsid w:val="7BDFBE7C"/>
    <w:rsid w:val="7DBF956F"/>
    <w:rsid w:val="7DFFEE39"/>
    <w:rsid w:val="7EBE6E8E"/>
    <w:rsid w:val="7F6F46FD"/>
    <w:rsid w:val="7FD72A2F"/>
    <w:rsid w:val="933FE623"/>
    <w:rsid w:val="93FF334B"/>
    <w:rsid w:val="9FF3BF06"/>
    <w:rsid w:val="A2716489"/>
    <w:rsid w:val="AB7FA176"/>
    <w:rsid w:val="ABF71FCF"/>
    <w:rsid w:val="ADFAD0A9"/>
    <w:rsid w:val="AEEF5427"/>
    <w:rsid w:val="AF939472"/>
    <w:rsid w:val="B3DA9DDF"/>
    <w:rsid w:val="B717D9A8"/>
    <w:rsid w:val="B7E75599"/>
    <w:rsid w:val="B8FF4A55"/>
    <w:rsid w:val="BBF72546"/>
    <w:rsid w:val="BEB9D15F"/>
    <w:rsid w:val="BFD79313"/>
    <w:rsid w:val="BFE1D174"/>
    <w:rsid w:val="BFF1B38B"/>
    <w:rsid w:val="C77FDD63"/>
    <w:rsid w:val="C7C8DDCF"/>
    <w:rsid w:val="C9F981C9"/>
    <w:rsid w:val="CFFF0A7F"/>
    <w:rsid w:val="D767DB20"/>
    <w:rsid w:val="D7BBB3A6"/>
    <w:rsid w:val="D9592EFA"/>
    <w:rsid w:val="D97B6941"/>
    <w:rsid w:val="DD3E647E"/>
    <w:rsid w:val="DEB6DBCE"/>
    <w:rsid w:val="DF2C82F0"/>
    <w:rsid w:val="E0D356D4"/>
    <w:rsid w:val="EB8BFB99"/>
    <w:rsid w:val="EBF4C2C1"/>
    <w:rsid w:val="EDB7CF92"/>
    <w:rsid w:val="EEFBC161"/>
    <w:rsid w:val="EF4F1824"/>
    <w:rsid w:val="EF5F2BAA"/>
    <w:rsid w:val="EF6A6B6E"/>
    <w:rsid w:val="EFDFFFA2"/>
    <w:rsid w:val="F17D46E7"/>
    <w:rsid w:val="F5AF26BB"/>
    <w:rsid w:val="F5FF0F30"/>
    <w:rsid w:val="F7BFE384"/>
    <w:rsid w:val="F7CBEE2F"/>
    <w:rsid w:val="FDBFB7A8"/>
    <w:rsid w:val="FDFE80B1"/>
    <w:rsid w:val="FF57CA4B"/>
    <w:rsid w:val="FF9F8CF6"/>
    <w:rsid w:val="FFD4D51D"/>
    <w:rsid w:val="FFED701C"/>
    <w:rsid w:val="FFFF8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文档结构图 字符"/>
    <w:basedOn w:val="9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无间隔1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字符"/>
    <w:basedOn w:val="9"/>
    <w:link w:val="18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164</Words>
  <Characters>940</Characters>
  <Lines>7</Lines>
  <Paragraphs>2</Paragraphs>
  <TotalTime>23</TotalTime>
  <ScaleCrop>false</ScaleCrop>
  <LinksUpToDate>false</LinksUpToDate>
  <CharactersWithSpaces>1102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2017-06-25T08:00:00Z</dcterms:created>
  <dc:creator>微软用户</dc:creator>
  <cp:lastModifiedBy>kylin</cp:lastModifiedBy>
  <cp:lastPrinted>2022-05-27T10:18:00Z</cp:lastPrinted>
  <dcterms:modified xsi:type="dcterms:W3CDTF">2022-05-26T16:33:48Z</dcterms:modified>
  <dc:subject>在线测评操作手册（电脑端）</dc:subject>
  <dc:title>行为倾向问卷DDQ 测评流程说明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23ED41F272CF187FE3F504624B906A82</vt:lpwstr>
  </property>
</Properties>
</file>